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3AD62" w14:textId="467D4AFE" w:rsidR="00E07B11" w:rsidRPr="00503A60" w:rsidRDefault="00737312" w:rsidP="008F64C5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Core </w:t>
      </w:r>
      <w:r w:rsidR="00E07B11" w:rsidRPr="00503A60">
        <w:rPr>
          <w:rFonts w:ascii="Arial" w:hAnsi="Arial" w:cs="Arial"/>
          <w:b/>
          <w:sz w:val="28"/>
          <w:szCs w:val="28"/>
          <w:u w:val="single"/>
        </w:rPr>
        <w:t>Common Acronyms Used in the Probation Services</w:t>
      </w:r>
    </w:p>
    <w:p w14:paraId="381F758C" w14:textId="77777777" w:rsidR="00E07B11" w:rsidRPr="00E07B11" w:rsidRDefault="00E07B11">
      <w:pPr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B2D17" w:rsidRPr="00FB2D17" w14:paraId="2DE4381B" w14:textId="77777777" w:rsidTr="00F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3EE0937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sz w:val="22"/>
                <w:szCs w:val="22"/>
              </w:rPr>
              <w:t>People</w:t>
            </w:r>
          </w:p>
        </w:tc>
      </w:tr>
      <w:tr w:rsidR="00FB2D17" w:rsidRPr="00FB2D17" w14:paraId="7C805955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D2B9859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RO – Responsible Officer</w:t>
            </w:r>
          </w:p>
        </w:tc>
      </w:tr>
      <w:tr w:rsidR="00FB2D17" w:rsidRPr="00FB2D17" w14:paraId="2DECED12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2F00B43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PO – Probation Officer</w:t>
            </w:r>
          </w:p>
        </w:tc>
      </w:tr>
      <w:tr w:rsidR="00FB2D17" w:rsidRPr="00FB2D17" w14:paraId="0A2C7B90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54F9C4F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OM –Offender Manager</w:t>
            </w:r>
          </w:p>
        </w:tc>
      </w:tr>
      <w:tr w:rsidR="00FB2D17" w:rsidRPr="00FB2D17" w14:paraId="25D335D5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78CF656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SU – Service User </w:t>
            </w:r>
          </w:p>
        </w:tc>
      </w:tr>
      <w:tr w:rsidR="00FB2D17" w:rsidRPr="00FB2D17" w14:paraId="496FFC54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2C4F822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SPO – Senior Probation Officer</w:t>
            </w:r>
          </w:p>
        </w:tc>
      </w:tr>
      <w:tr w:rsidR="00FB2D17" w:rsidRPr="00FB2D17" w14:paraId="14FF3494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8300365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PSO – Probation Service Officer</w:t>
            </w:r>
          </w:p>
        </w:tc>
      </w:tr>
      <w:tr w:rsidR="00FB2D17" w:rsidRPr="00FB2D17" w14:paraId="554AB470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D90C10C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EO – Enforcement Officer</w:t>
            </w:r>
          </w:p>
        </w:tc>
      </w:tr>
      <w:tr w:rsidR="00FB2D17" w:rsidRPr="00FB2D17" w14:paraId="4581FA75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DF906AE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ACO – Assistant Chief Officer</w:t>
            </w:r>
          </w:p>
        </w:tc>
      </w:tr>
      <w:tr w:rsidR="00FB2D17" w:rsidRPr="00FB2D17" w14:paraId="050174A5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6722BA7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CYP – Children and Young Person</w:t>
            </w:r>
          </w:p>
        </w:tc>
      </w:tr>
      <w:tr w:rsidR="00FB2D17" w:rsidRPr="00FB2D17" w14:paraId="1540A9CD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3E4A2A7" w14:textId="77777777" w:rsidR="00FB2D17" w:rsidRPr="00FB2D17" w:rsidRDefault="00FB2D17" w:rsidP="003B035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PQA – Practice Quality Assessor </w:t>
            </w:r>
          </w:p>
        </w:tc>
      </w:tr>
    </w:tbl>
    <w:p w14:paraId="76BD70C9" w14:textId="77777777" w:rsidR="00E07B11" w:rsidRPr="00955921" w:rsidRDefault="00E07B11">
      <w:pPr>
        <w:rPr>
          <w:rFonts w:ascii="Arial" w:hAnsi="Arial" w:cs="Arial"/>
          <w:sz w:val="22"/>
          <w:szCs w:val="22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B2D17" w:rsidRPr="00FB2D17" w14:paraId="77E049F1" w14:textId="77777777" w:rsidTr="00F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DD2B7C1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sz w:val="22"/>
                <w:szCs w:val="22"/>
              </w:rPr>
              <w:t>Sentencing</w:t>
            </w:r>
          </w:p>
        </w:tc>
      </w:tr>
      <w:tr w:rsidR="00FB2D17" w:rsidRPr="00FB2D17" w14:paraId="290029E9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5347883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PSR – </w:t>
            </w:r>
            <w:proofErr w:type="gramStart"/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Pre Sentence</w:t>
            </w:r>
            <w:proofErr w:type="gramEnd"/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 Report</w:t>
            </w:r>
          </w:p>
        </w:tc>
      </w:tr>
      <w:tr w:rsidR="00FB2D17" w:rsidRPr="00FB2D17" w14:paraId="74D21B70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6548DD7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CO – Community Order</w:t>
            </w:r>
          </w:p>
        </w:tc>
      </w:tr>
      <w:tr w:rsidR="00FB2D17" w:rsidRPr="00FB2D17" w14:paraId="5A71D033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B738994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SSO – Suspended Sentence Order</w:t>
            </w:r>
          </w:p>
        </w:tc>
      </w:tr>
      <w:tr w:rsidR="00FB2D17" w:rsidRPr="00FB2D17" w14:paraId="39157C53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B4D21C5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RAR – Rehabilitation Activity Requirement </w:t>
            </w:r>
          </w:p>
        </w:tc>
      </w:tr>
      <w:tr w:rsidR="00FB2D17" w:rsidRPr="00FB2D17" w14:paraId="679717F3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84F5C5D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UW – Unpaid Work </w:t>
            </w:r>
          </w:p>
        </w:tc>
      </w:tr>
      <w:tr w:rsidR="00FB2D17" w:rsidRPr="00FB2D17" w14:paraId="5B98FACB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A7EC003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PSS – Post Sentence Supervision </w:t>
            </w:r>
          </w:p>
        </w:tc>
      </w:tr>
      <w:tr w:rsidR="00FB2D17" w:rsidRPr="00FB2D17" w14:paraId="4C8D5033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6DA376F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SDO – Supervision Default Order</w:t>
            </w:r>
          </w:p>
        </w:tc>
      </w:tr>
      <w:tr w:rsidR="00FB2D17" w:rsidRPr="00FB2D17" w14:paraId="1D3007B5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44A9B2D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YRO – Youth Rehabilitation Order</w:t>
            </w:r>
          </w:p>
        </w:tc>
      </w:tr>
      <w:tr w:rsidR="00FB2D17" w:rsidRPr="00FB2D17" w14:paraId="7E4F061B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6A475FB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IPP – Indeterminate Sentence for Public Protection</w:t>
            </w:r>
          </w:p>
        </w:tc>
      </w:tr>
      <w:tr w:rsidR="00FB2D17" w:rsidRPr="00FB2D17" w14:paraId="75217B2D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8AA378A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EPP – Extended Sentence for Public Protection </w:t>
            </w:r>
          </w:p>
        </w:tc>
      </w:tr>
      <w:tr w:rsidR="00FB2D17" w:rsidRPr="00FB2D17" w14:paraId="530232E6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07F6995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ORA – Offender Rehabilitation Act</w:t>
            </w:r>
          </w:p>
        </w:tc>
      </w:tr>
      <w:tr w:rsidR="00FB2D17" w:rsidRPr="00FB2D17" w14:paraId="1B37C064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6677D1F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LASPO – </w:t>
            </w:r>
            <w:r w:rsidRPr="00FB2D17">
              <w:rPr>
                <w:rFonts w:ascii="Arial" w:hAnsi="Arial" w:cs="Arial"/>
                <w:b w:val="0"/>
                <w:iCs/>
                <w:sz w:val="22"/>
                <w:szCs w:val="22"/>
              </w:rPr>
              <w:t>Legal Aid, Sentencing and Punishment of Offenders</w:t>
            </w:r>
          </w:p>
        </w:tc>
      </w:tr>
      <w:tr w:rsidR="00FB2D17" w:rsidRPr="00FB2D17" w14:paraId="5AB3C13C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4DC83A9" w14:textId="77777777" w:rsidR="00FB2D17" w:rsidRPr="00FB2D17" w:rsidRDefault="00FB2D17" w:rsidP="0074151E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CJA – Criminal Justice Act </w:t>
            </w:r>
          </w:p>
        </w:tc>
      </w:tr>
    </w:tbl>
    <w:p w14:paraId="57B70EB0" w14:textId="77777777" w:rsidR="00E07B11" w:rsidRPr="00955921" w:rsidRDefault="00E07B11">
      <w:pPr>
        <w:rPr>
          <w:rFonts w:ascii="Arial" w:hAnsi="Arial" w:cs="Arial"/>
          <w:b/>
          <w:sz w:val="22"/>
          <w:szCs w:val="22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B2D17" w:rsidRPr="00FB2D17" w14:paraId="7B3DD332" w14:textId="77777777" w:rsidTr="00F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1A4D2F6" w14:textId="77777777" w:rsidR="00FB2D17" w:rsidRPr="00FB2D17" w:rsidRDefault="00FB2D17" w:rsidP="00CA550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sz w:val="22"/>
                <w:szCs w:val="22"/>
              </w:rPr>
              <w:t>Methodologies</w:t>
            </w:r>
          </w:p>
        </w:tc>
      </w:tr>
      <w:tr w:rsidR="00FB2D17" w:rsidRPr="00FB2D17" w14:paraId="03CB1168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0FB4D23" w14:textId="77777777" w:rsidR="00FB2D17" w:rsidRPr="00FB2D17" w:rsidRDefault="00FB2D17" w:rsidP="00CA550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MI – Motivational Interviewing </w:t>
            </w:r>
          </w:p>
        </w:tc>
      </w:tr>
      <w:tr w:rsidR="00FB2D17" w:rsidRPr="00FB2D17" w14:paraId="3EA05796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0678685" w14:textId="77777777" w:rsidR="00FB2D17" w:rsidRPr="00FB2D17" w:rsidRDefault="00FB2D17" w:rsidP="00CA550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CBT – Cognitive Behavioural Therapy</w:t>
            </w:r>
          </w:p>
        </w:tc>
      </w:tr>
      <w:tr w:rsidR="00FB2D17" w:rsidRPr="00FB2D17" w14:paraId="28AC16E4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84CE2F8" w14:textId="77777777" w:rsidR="00FB2D17" w:rsidRPr="00FB2D17" w:rsidRDefault="00FB2D17" w:rsidP="00CA550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PSM – Pro Social Modelling </w:t>
            </w:r>
          </w:p>
        </w:tc>
      </w:tr>
    </w:tbl>
    <w:p w14:paraId="34A1D2EB" w14:textId="77777777" w:rsidR="00E07B11" w:rsidRPr="00955921" w:rsidRDefault="00E07B11">
      <w:pPr>
        <w:rPr>
          <w:rFonts w:ascii="Arial" w:hAnsi="Arial" w:cs="Arial"/>
          <w:sz w:val="22"/>
          <w:szCs w:val="22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B2D17" w:rsidRPr="00FB2D17" w14:paraId="70C28436" w14:textId="77777777" w:rsidTr="00F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FD385D7" w14:textId="77777777" w:rsidR="00FB2D17" w:rsidRPr="00FB2D17" w:rsidRDefault="00FB2D17" w:rsidP="00AA6AE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sz w:val="22"/>
                <w:szCs w:val="22"/>
              </w:rPr>
              <w:t>Tools</w:t>
            </w:r>
          </w:p>
        </w:tc>
      </w:tr>
      <w:tr w:rsidR="00FB2D17" w:rsidRPr="00FB2D17" w14:paraId="5CA19611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3609E30" w14:textId="77777777" w:rsidR="00FB2D17" w:rsidRPr="00FB2D17" w:rsidRDefault="00FB2D17" w:rsidP="00AA6AE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OASys – (Offender Assessment System)</w:t>
            </w:r>
          </w:p>
        </w:tc>
      </w:tr>
      <w:tr w:rsidR="00FB2D17" w:rsidRPr="00FB2D17" w14:paraId="2943C0AE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E06E31E" w14:textId="77777777" w:rsidR="00FB2D17" w:rsidRPr="00FB2D17" w:rsidRDefault="00FB2D17" w:rsidP="00AA6AE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RSR – Risk of Recidivism </w:t>
            </w:r>
          </w:p>
        </w:tc>
      </w:tr>
      <w:tr w:rsidR="00FB2D17" w:rsidRPr="00FB2D17" w14:paraId="662B0D3E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7439154" w14:textId="77777777" w:rsidR="00FB2D17" w:rsidRPr="00FB2D17" w:rsidRDefault="00FB2D17" w:rsidP="00AA6AE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RMP – Risk Management Plan</w:t>
            </w:r>
          </w:p>
        </w:tc>
      </w:tr>
      <w:tr w:rsidR="00FB2D17" w:rsidRPr="00FB2D17" w14:paraId="731CD9D4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CA7F98A" w14:textId="77777777" w:rsidR="00FB2D17" w:rsidRPr="00FB2D17" w:rsidRDefault="00FB2D17" w:rsidP="00AA6AE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ISP – Initial Sentence Plan </w:t>
            </w:r>
          </w:p>
        </w:tc>
      </w:tr>
      <w:tr w:rsidR="00FB2D17" w:rsidRPr="00FB2D17" w14:paraId="322202BC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4DD8AC9" w14:textId="77777777" w:rsidR="00FB2D17" w:rsidRPr="00FB2D17" w:rsidRDefault="00FB2D17" w:rsidP="00AA6AE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SPR – Sentence Plan Review</w:t>
            </w:r>
          </w:p>
        </w:tc>
      </w:tr>
      <w:tr w:rsidR="00FB2D17" w:rsidRPr="00FB2D17" w14:paraId="0202DED2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DCFA53C" w14:textId="77777777" w:rsidR="00FB2D17" w:rsidRPr="00FB2D17" w:rsidRDefault="00FB2D17" w:rsidP="00AA6AE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OGRS – Offender Group Reconvictions Scale </w:t>
            </w:r>
          </w:p>
        </w:tc>
      </w:tr>
      <w:tr w:rsidR="00FB2D17" w:rsidRPr="00FB2D17" w14:paraId="5A2BDB7E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32AC09B" w14:textId="77777777" w:rsidR="00FB2D17" w:rsidRPr="00FB2D17" w:rsidRDefault="00FB2D17" w:rsidP="00AA6AE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SARA – Spousal Assault Risk Assessment </w:t>
            </w:r>
          </w:p>
        </w:tc>
      </w:tr>
    </w:tbl>
    <w:p w14:paraId="56380538" w14:textId="77777777" w:rsidR="00E07B11" w:rsidRDefault="00E07B11">
      <w:pPr>
        <w:rPr>
          <w:rFonts w:ascii="Arial" w:hAnsi="Arial" w:cs="Arial"/>
          <w:b/>
          <w:sz w:val="22"/>
          <w:szCs w:val="22"/>
        </w:rPr>
      </w:pPr>
    </w:p>
    <w:p w14:paraId="066AA065" w14:textId="77777777" w:rsidR="008F64C5" w:rsidRPr="00955921" w:rsidRDefault="008F64C5">
      <w:pPr>
        <w:rPr>
          <w:rFonts w:ascii="Arial" w:hAnsi="Arial" w:cs="Arial"/>
          <w:b/>
          <w:sz w:val="22"/>
          <w:szCs w:val="22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B2D17" w:rsidRPr="00FB2D17" w14:paraId="15CBA8FA" w14:textId="77777777" w:rsidTr="00F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5D2955C1" w14:textId="77777777" w:rsidR="00FB2D17" w:rsidRPr="00FB2D17" w:rsidRDefault="00FB2D17" w:rsidP="00E2512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sz w:val="22"/>
                <w:szCs w:val="22"/>
              </w:rPr>
              <w:t>Custody</w:t>
            </w:r>
          </w:p>
        </w:tc>
      </w:tr>
      <w:tr w:rsidR="00FB2D17" w:rsidRPr="00FB2D17" w14:paraId="473A7EDD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1BE93D7" w14:textId="77777777" w:rsidR="00FB2D17" w:rsidRPr="00FB2D17" w:rsidRDefault="00FB2D17" w:rsidP="00E2512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HDC – Home Detention Curfew</w:t>
            </w:r>
          </w:p>
        </w:tc>
      </w:tr>
      <w:tr w:rsidR="00FB2D17" w:rsidRPr="00FB2D17" w14:paraId="6C50DA3E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2A21C35F" w14:textId="77777777" w:rsidR="00FB2D17" w:rsidRPr="00FB2D17" w:rsidRDefault="00FB2D17" w:rsidP="00E2512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LED -  </w:t>
            </w:r>
            <w:proofErr w:type="spellStart"/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Licence</w:t>
            </w:r>
            <w:proofErr w:type="spellEnd"/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 Expiry Date</w:t>
            </w:r>
          </w:p>
        </w:tc>
      </w:tr>
      <w:tr w:rsidR="00FB2D17" w:rsidRPr="00FB2D17" w14:paraId="209CE07F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4D16858" w14:textId="77777777" w:rsidR="00FB2D17" w:rsidRPr="00FB2D17" w:rsidRDefault="00FB2D17" w:rsidP="00E2512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SED – Sentence Expiry Date</w:t>
            </w:r>
          </w:p>
        </w:tc>
      </w:tr>
      <w:tr w:rsidR="00FB2D17" w:rsidRPr="00FB2D17" w14:paraId="3A380DD8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D5D2A99" w14:textId="77777777" w:rsidR="00FB2D17" w:rsidRPr="00FB2D17" w:rsidRDefault="00FB2D17" w:rsidP="00E2512C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FTR – Fixed Term Recall</w:t>
            </w:r>
          </w:p>
        </w:tc>
      </w:tr>
    </w:tbl>
    <w:p w14:paraId="6369911A" w14:textId="77777777" w:rsidR="00E07B11" w:rsidRPr="00955921" w:rsidRDefault="00E07B11">
      <w:pPr>
        <w:rPr>
          <w:rFonts w:ascii="Arial" w:hAnsi="Arial" w:cs="Arial"/>
          <w:sz w:val="22"/>
          <w:szCs w:val="22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B2D17" w:rsidRPr="00FB2D17" w14:paraId="41E73FDA" w14:textId="77777777" w:rsidTr="00F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00BDB41" w14:textId="77777777" w:rsidR="00FB2D17" w:rsidRPr="00FB2D17" w:rsidRDefault="00FB2D17" w:rsidP="005951D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sz w:val="22"/>
                <w:szCs w:val="22"/>
              </w:rPr>
              <w:t>Children</w:t>
            </w:r>
          </w:p>
        </w:tc>
      </w:tr>
      <w:tr w:rsidR="00FB2D17" w:rsidRPr="00FB2D17" w14:paraId="1E00917E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3565D09B" w14:textId="77777777" w:rsidR="00FB2D17" w:rsidRPr="00FB2D17" w:rsidRDefault="00FB2D17" w:rsidP="005951D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CP – Child Protection </w:t>
            </w:r>
          </w:p>
        </w:tc>
      </w:tr>
    </w:tbl>
    <w:p w14:paraId="304F6DE1" w14:textId="77777777" w:rsidR="00E07B11" w:rsidRPr="00955921" w:rsidRDefault="00E07B11">
      <w:pPr>
        <w:rPr>
          <w:rFonts w:ascii="Arial" w:hAnsi="Arial" w:cs="Arial"/>
          <w:sz w:val="22"/>
          <w:szCs w:val="22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B2D17" w:rsidRPr="00FB2D17" w14:paraId="349B87C9" w14:textId="77777777" w:rsidTr="00F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754008B9" w14:textId="77777777" w:rsidR="00FB2D17" w:rsidRPr="00FB2D17" w:rsidRDefault="00FB2D17" w:rsidP="00654FC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sz w:val="22"/>
                <w:szCs w:val="22"/>
              </w:rPr>
              <w:t>Inter Agency</w:t>
            </w:r>
          </w:p>
        </w:tc>
      </w:tr>
      <w:tr w:rsidR="00FB2D17" w:rsidRPr="00FB2D17" w14:paraId="1360EC6E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F2FAF31" w14:textId="77777777" w:rsidR="00FB2D17" w:rsidRPr="00FB2D17" w:rsidRDefault="00FB2D17" w:rsidP="00654FC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MAPPA – Multi Agency Public Protection Arrangement </w:t>
            </w:r>
          </w:p>
        </w:tc>
      </w:tr>
      <w:tr w:rsidR="00FB2D17" w:rsidRPr="00FB2D17" w14:paraId="246B6953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85AF4BB" w14:textId="77777777" w:rsidR="00FB2D17" w:rsidRPr="00FB2D17" w:rsidRDefault="00FB2D17" w:rsidP="00654FC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MARAC – Multi Agency Risk Assessment Conference</w:t>
            </w:r>
          </w:p>
        </w:tc>
      </w:tr>
      <w:tr w:rsidR="00FB2D17" w:rsidRPr="00FB2D17" w14:paraId="6E2A2DEE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7B46241" w14:textId="77777777" w:rsidR="00FB2D17" w:rsidRPr="00FB2D17" w:rsidRDefault="00FB2D17" w:rsidP="00654FC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MASH – Multi Agency Safeguarding Hub </w:t>
            </w:r>
          </w:p>
        </w:tc>
      </w:tr>
    </w:tbl>
    <w:p w14:paraId="30F8ACC4" w14:textId="77777777" w:rsidR="00D90DF5" w:rsidRPr="00955921" w:rsidRDefault="00D90DF5">
      <w:pPr>
        <w:rPr>
          <w:rFonts w:ascii="Arial" w:hAnsi="Arial" w:cs="Arial"/>
          <w:sz w:val="22"/>
          <w:szCs w:val="22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B2D17" w:rsidRPr="00FB2D17" w14:paraId="47B23DEC" w14:textId="77777777" w:rsidTr="00FB2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6C67CE5" w14:textId="77777777" w:rsidR="00FB2D17" w:rsidRPr="00FB2D17" w:rsidRDefault="00FB2D17" w:rsidP="002E0FA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Other</w:t>
            </w:r>
          </w:p>
        </w:tc>
      </w:tr>
      <w:tr w:rsidR="00FB2D17" w:rsidRPr="00FB2D17" w14:paraId="63C4DA2D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62AB6169" w14:textId="77777777" w:rsidR="00FB2D17" w:rsidRPr="00FB2D17" w:rsidRDefault="00FB2D17" w:rsidP="002E0FA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SLM – Service Level Measures </w:t>
            </w:r>
          </w:p>
        </w:tc>
      </w:tr>
      <w:tr w:rsidR="00FB2D17" w:rsidRPr="00FB2D17" w14:paraId="2B8DF63D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11F2D2CE" w14:textId="77777777" w:rsidR="00FB2D17" w:rsidRPr="00FB2D17" w:rsidRDefault="00FB2D17" w:rsidP="002E0FA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HMPPS – Her Majesty’s Prison and Probation Service</w:t>
            </w:r>
          </w:p>
        </w:tc>
      </w:tr>
      <w:tr w:rsidR="00FB2D17" w:rsidRPr="00FB2D17" w14:paraId="3EB8B5DB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002C4DFE" w14:textId="77777777" w:rsidR="00FB2D17" w:rsidRPr="00FB2D17" w:rsidRDefault="00FB2D17" w:rsidP="002E0FA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NOMS – National Offender Management Service (replaced by HMPPS)</w:t>
            </w:r>
          </w:p>
        </w:tc>
      </w:tr>
      <w:tr w:rsidR="00FB2D17" w:rsidRPr="00FB2D17" w14:paraId="6A2C8011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F256F52" w14:textId="77777777" w:rsidR="00FB2D17" w:rsidRPr="00FB2D17" w:rsidRDefault="00FB2D17" w:rsidP="002E0FA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NPS – National Probation Service </w:t>
            </w:r>
          </w:p>
        </w:tc>
      </w:tr>
      <w:tr w:rsidR="00FB2D17" w:rsidRPr="00FB2D17" w14:paraId="7419AC81" w14:textId="77777777" w:rsidTr="00FB2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839FFDD" w14:textId="77777777" w:rsidR="00FB2D17" w:rsidRPr="00FB2D17" w:rsidRDefault="00FB2D17" w:rsidP="002E0FA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CRC – Community Rehabilitation Company </w:t>
            </w:r>
          </w:p>
        </w:tc>
      </w:tr>
      <w:tr w:rsidR="00FB2D17" w:rsidRPr="00FB2D17" w14:paraId="516BF85D" w14:textId="77777777" w:rsidTr="00FB2D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6" w:type="dxa"/>
          </w:tcPr>
          <w:p w14:paraId="4E69F1BE" w14:textId="3623E8AB" w:rsidR="00FB2D17" w:rsidRPr="00FB2D17" w:rsidRDefault="00FB2D17" w:rsidP="002E0FA8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 xml:space="preserve">CRISS model (Check-in, Review, Intervention, </w:t>
            </w:r>
            <w:proofErr w:type="spellStart"/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Summarise</w:t>
            </w:r>
            <w:proofErr w:type="spellEnd"/>
            <w:r w:rsidRPr="00FB2D17">
              <w:rPr>
                <w:rFonts w:ascii="Arial" w:hAnsi="Arial" w:cs="Arial"/>
                <w:b w:val="0"/>
                <w:sz w:val="22"/>
                <w:szCs w:val="22"/>
              </w:rPr>
              <w:t>, Set tasks</w:t>
            </w:r>
          </w:p>
        </w:tc>
      </w:tr>
    </w:tbl>
    <w:p w14:paraId="76270AB3" w14:textId="6F34597C" w:rsidR="00503A60" w:rsidRPr="00955921" w:rsidRDefault="000F2426">
      <w:pPr>
        <w:rPr>
          <w:rFonts w:ascii="Arial" w:hAnsi="Arial" w:cs="Arial"/>
          <w:sz w:val="22"/>
          <w:szCs w:val="22"/>
        </w:rPr>
      </w:pPr>
      <w:r w:rsidRPr="00955921">
        <w:rPr>
          <w:rFonts w:ascii="Arial" w:hAnsi="Arial" w:cs="Arial"/>
          <w:sz w:val="22"/>
          <w:szCs w:val="22"/>
        </w:rPr>
        <w:t xml:space="preserve"> </w:t>
      </w:r>
    </w:p>
    <w:sectPr w:rsidR="00503A60" w:rsidRPr="00955921" w:rsidSect="00C67962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4F78" w14:textId="77777777" w:rsidR="0067519C" w:rsidRDefault="0067519C" w:rsidP="004F38BC">
      <w:r>
        <w:separator/>
      </w:r>
    </w:p>
  </w:endnote>
  <w:endnote w:type="continuationSeparator" w:id="0">
    <w:p w14:paraId="1F23B9B0" w14:textId="77777777" w:rsidR="0067519C" w:rsidRDefault="0067519C" w:rsidP="004F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E7585" w14:textId="77777777" w:rsidR="0067519C" w:rsidRDefault="0067519C" w:rsidP="004F38BC">
      <w:r>
        <w:separator/>
      </w:r>
    </w:p>
  </w:footnote>
  <w:footnote w:type="continuationSeparator" w:id="0">
    <w:p w14:paraId="7FF03A30" w14:textId="77777777" w:rsidR="0067519C" w:rsidRDefault="0067519C" w:rsidP="004F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07C0" w14:textId="2FFE3687" w:rsidR="004F38BC" w:rsidRDefault="004F38BC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B11"/>
    <w:rsid w:val="000F2426"/>
    <w:rsid w:val="002E13EE"/>
    <w:rsid w:val="00425340"/>
    <w:rsid w:val="004D4A6F"/>
    <w:rsid w:val="004F38BC"/>
    <w:rsid w:val="00503A60"/>
    <w:rsid w:val="005E0C9D"/>
    <w:rsid w:val="00607C2D"/>
    <w:rsid w:val="0067519C"/>
    <w:rsid w:val="006B6418"/>
    <w:rsid w:val="00737312"/>
    <w:rsid w:val="008F64C5"/>
    <w:rsid w:val="00955921"/>
    <w:rsid w:val="00981024"/>
    <w:rsid w:val="00982DF2"/>
    <w:rsid w:val="009F0A69"/>
    <w:rsid w:val="00A750C4"/>
    <w:rsid w:val="00A9579D"/>
    <w:rsid w:val="00C67962"/>
    <w:rsid w:val="00D90DF5"/>
    <w:rsid w:val="00D9188F"/>
    <w:rsid w:val="00E07B11"/>
    <w:rsid w:val="00EC19F2"/>
    <w:rsid w:val="00FB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293B0"/>
  <w14:defaultImageDpi w14:val="300"/>
  <w15:docId w15:val="{7C92D0A3-8A91-6A4C-8F83-C30C926C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9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8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8BC"/>
  </w:style>
  <w:style w:type="paragraph" w:styleId="Footer">
    <w:name w:val="footer"/>
    <w:basedOn w:val="Normal"/>
    <w:link w:val="FooterChar"/>
    <w:uiPriority w:val="99"/>
    <w:unhideWhenUsed/>
    <w:rsid w:val="004F38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8BC"/>
  </w:style>
  <w:style w:type="paragraph" w:styleId="BalloonText">
    <w:name w:val="Balloon Text"/>
    <w:basedOn w:val="Normal"/>
    <w:link w:val="BalloonTextChar"/>
    <w:uiPriority w:val="99"/>
    <w:semiHidden/>
    <w:unhideWhenUsed/>
    <w:rsid w:val="004F38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BC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55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FB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FB2D1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B2D1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B2D1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B2D1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FB2D1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FB2D1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2">
    <w:name w:val="Light List Accent 2"/>
    <w:basedOn w:val="TableNormal"/>
    <w:uiPriority w:val="61"/>
    <w:rsid w:val="00FB2D1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64ED0-1B3D-8546-97E6-375C1014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Intervention Consultancy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Hussey</dc:creator>
  <cp:lastModifiedBy>Jonathan H</cp:lastModifiedBy>
  <cp:revision>12</cp:revision>
  <dcterms:created xsi:type="dcterms:W3CDTF">2018-04-30T14:18:00Z</dcterms:created>
  <dcterms:modified xsi:type="dcterms:W3CDTF">2019-12-30T14:02:00Z</dcterms:modified>
</cp:coreProperties>
</file>